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474" w:rsidRPr="00453474" w:rsidRDefault="00453474" w:rsidP="00453474">
      <w:pPr>
        <w:jc w:val="both"/>
      </w:pPr>
      <w:r w:rsidRPr="00453474">
        <w:rPr>
          <w:b/>
          <w:bCs/>
        </w:rPr>
        <w:t>Описание образовательной программы подготовки квалифицированных рабочих, служащих по профессии</w:t>
      </w:r>
      <w:r w:rsidRPr="00453474">
        <w:t>  </w:t>
      </w:r>
      <w:r w:rsidRPr="00453474">
        <w:rPr>
          <w:b/>
          <w:bCs/>
        </w:rPr>
        <w:t>35.01.14 Мастер по техническому обслуживанию и ремонту машинно-тракторного парка</w:t>
      </w:r>
    </w:p>
    <w:p w:rsidR="00453474" w:rsidRPr="00453474" w:rsidRDefault="00453474" w:rsidP="00453474">
      <w:pPr>
        <w:jc w:val="both"/>
      </w:pPr>
      <w:r w:rsidRPr="00453474">
        <w:t> </w:t>
      </w:r>
      <w:r w:rsidRPr="00453474">
        <w:rPr>
          <w:b/>
          <w:bCs/>
        </w:rPr>
        <w:t>Аннотация</w:t>
      </w:r>
    </w:p>
    <w:p w:rsidR="00453474" w:rsidRPr="00453474" w:rsidRDefault="00453474" w:rsidP="00453474">
      <w:pPr>
        <w:jc w:val="both"/>
      </w:pPr>
      <w:r w:rsidRPr="00453474">
        <w:t>Основная профессиональная образовательная  программа 35.01.14 Мастер по техническому обслуживанию и ремонту машинно-тракторного парка  разработана на основе Федерального государственного образовательного стандарта среднего  профессионального образования по профессии 110800.04 Мастер по техническому обслуживанию и ремонту машинно-тракторного парка утвержденного приказом Министерства образования и науки Российской Федерации  № 709 от 2 августа 2013 г.</w:t>
      </w:r>
    </w:p>
    <w:p w:rsidR="00453474" w:rsidRPr="00453474" w:rsidRDefault="00453474" w:rsidP="00453474">
      <w:pPr>
        <w:jc w:val="both"/>
      </w:pPr>
      <w:r w:rsidRPr="00453474">
        <w:t> </w:t>
      </w:r>
      <w:r w:rsidRPr="00453474">
        <w:rPr>
          <w:b/>
          <w:bCs/>
        </w:rPr>
        <w:t>Общие положения</w:t>
      </w:r>
    </w:p>
    <w:p w:rsidR="00453474" w:rsidRPr="00453474" w:rsidRDefault="00453474" w:rsidP="00453474">
      <w:pPr>
        <w:jc w:val="both"/>
      </w:pPr>
      <w:r w:rsidRPr="00453474">
        <w:t>Основная профессиональная образовательная программа (далее</w:t>
      </w:r>
      <w:r w:rsidR="00F97E5E">
        <w:t xml:space="preserve"> </w:t>
      </w:r>
      <w:r w:rsidRPr="00453474">
        <w:t>-</w:t>
      </w:r>
      <w:r w:rsidR="00F97E5E">
        <w:t xml:space="preserve"> </w:t>
      </w:r>
      <w:r w:rsidRPr="00453474">
        <w:t>ОПОП) профессии 35.01.14 Мастер по техническому обслуживанию и ремонту машинно-тракторного парка  реализуется в Г</w:t>
      </w:r>
      <w:r>
        <w:t>А</w:t>
      </w:r>
      <w:r w:rsidRPr="00453474">
        <w:t>ПОУ «</w:t>
      </w:r>
      <w:r>
        <w:t>Еланский</w:t>
      </w:r>
      <w:r w:rsidRPr="00453474">
        <w:t xml:space="preserve"> аграрный </w:t>
      </w:r>
      <w:r>
        <w:t>колледж</w:t>
      </w:r>
      <w:r w:rsidRPr="00453474">
        <w:t>» на базе основного  общего образования.</w:t>
      </w:r>
    </w:p>
    <w:p w:rsidR="00453474" w:rsidRPr="00453474" w:rsidRDefault="00453474" w:rsidP="00453474">
      <w:pPr>
        <w:jc w:val="both"/>
      </w:pPr>
      <w:r w:rsidRPr="00453474">
        <w:t>ОПОП представляет собой систему документов, разработанную и утвержденную техникумом с учетом требований регионального рынка труда на основе Федерального государственного образовательного стандарта среднего  профессионального образования по профессии 110800.04 Мастер по техническому обслуживанию и ремонту машинно-тракторного парка утвержденного приказом Министерства образования и науки Российской Федерации  № 709 от 2 августа 2013 г.</w:t>
      </w:r>
    </w:p>
    <w:p w:rsidR="00453474" w:rsidRPr="00453474" w:rsidRDefault="00453474" w:rsidP="00453474">
      <w:pPr>
        <w:jc w:val="both"/>
      </w:pPr>
      <w:r w:rsidRPr="00453474">
        <w:t>ОПОП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 и включает в себя  учебный план, рабочие программы дисциплин, профессиональных модулей,  производственной  практики и другие методические материалы, обеспечивающие качественную  подготовку обучающихся.</w:t>
      </w:r>
    </w:p>
    <w:p w:rsidR="00453474" w:rsidRPr="00453474" w:rsidRDefault="00453474" w:rsidP="00453474">
      <w:pPr>
        <w:jc w:val="both"/>
      </w:pPr>
      <w:r w:rsidRPr="00453474"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программы производственной  практики, методических материалов, обеспечивающих качество подготовки обучающихся.</w:t>
      </w:r>
    </w:p>
    <w:p w:rsidR="00453474" w:rsidRPr="00453474" w:rsidRDefault="00453474" w:rsidP="00453474">
      <w:pPr>
        <w:jc w:val="both"/>
      </w:pPr>
      <w:r w:rsidRPr="00453474">
        <w:t>ОПОП реализуется в совместной образовательной, научной, производственной, общественной и иной деятельности обучающихся и работников техникума.</w:t>
      </w:r>
    </w:p>
    <w:p w:rsidR="00453474" w:rsidRPr="00453474" w:rsidRDefault="00453474" w:rsidP="00453474">
      <w:pPr>
        <w:jc w:val="both"/>
      </w:pPr>
      <w:r w:rsidRPr="00453474">
        <w:rPr>
          <w:b/>
          <w:bCs/>
        </w:rPr>
        <w:t>Нормативные документы для разработки ОПОП</w:t>
      </w:r>
    </w:p>
    <w:p w:rsidR="00453474" w:rsidRPr="00453474" w:rsidRDefault="00453474" w:rsidP="00453474">
      <w:pPr>
        <w:numPr>
          <w:ilvl w:val="0"/>
          <w:numId w:val="1"/>
        </w:numPr>
        <w:jc w:val="both"/>
      </w:pPr>
      <w:r w:rsidRPr="00453474">
        <w:t>Федеральный закон Российской Федерации от 29 декабря 2012 г. N 273-ФЗ "Об образовании в Российской Федерации";</w:t>
      </w:r>
    </w:p>
    <w:p w:rsidR="00453474" w:rsidRPr="00453474" w:rsidRDefault="00453474" w:rsidP="00453474">
      <w:pPr>
        <w:numPr>
          <w:ilvl w:val="0"/>
          <w:numId w:val="1"/>
        </w:numPr>
        <w:jc w:val="both"/>
      </w:pPr>
      <w:r w:rsidRPr="00453474">
        <w:t xml:space="preserve">Федеральный государственный образовательный стандарт среднего профессионального образования по профессии 110800.04 Мастер по техническому обслуживанию и ремонту машинно-тракторного парка утвержденного приказом </w:t>
      </w:r>
      <w:r w:rsidRPr="00453474">
        <w:lastRenderedPageBreak/>
        <w:t>Министерства образования и науки Российской Федерации  № 709 от 2 августа 2013 г.;</w:t>
      </w:r>
    </w:p>
    <w:p w:rsidR="00453474" w:rsidRPr="00453474" w:rsidRDefault="00453474" w:rsidP="00453474">
      <w:pPr>
        <w:numPr>
          <w:ilvl w:val="0"/>
          <w:numId w:val="1"/>
        </w:numPr>
        <w:jc w:val="both"/>
      </w:pPr>
      <w:r w:rsidRPr="00453474"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453474">
        <w:t>Минобрнауки</w:t>
      </w:r>
      <w:proofErr w:type="spellEnd"/>
      <w:r w:rsidRPr="00453474">
        <w:t xml:space="preserve"> РФ от 17.05. 2012 г. №413),</w:t>
      </w:r>
    </w:p>
    <w:p w:rsidR="00453474" w:rsidRPr="00453474" w:rsidRDefault="00453474" w:rsidP="00453474">
      <w:pPr>
        <w:numPr>
          <w:ilvl w:val="0"/>
          <w:numId w:val="1"/>
        </w:numPr>
        <w:jc w:val="both"/>
      </w:pPr>
      <w:proofErr w:type="gramStart"/>
      <w:r w:rsidRPr="00453474">
        <w:t>Положения о практике обучающихся, осваивающих основные профессиональные образовательные программы среднего профессионального образования (Приказ Министерства образования и науки РФ от 18.04.2013 г. №291</w:t>
      </w:r>
      <w:proofErr w:type="gramEnd"/>
    </w:p>
    <w:p w:rsidR="00453474" w:rsidRPr="00453474" w:rsidRDefault="00453474" w:rsidP="00453474">
      <w:pPr>
        <w:numPr>
          <w:ilvl w:val="0"/>
          <w:numId w:val="1"/>
        </w:numPr>
        <w:jc w:val="both"/>
      </w:pPr>
      <w:r w:rsidRPr="00453474">
        <w:t>Приказ МО и Н РФ от 29.10.2013 г №1199 « Об утверждении перечней профессий и специальностей среднего профессионального образования»;</w:t>
      </w:r>
    </w:p>
    <w:p w:rsidR="00453474" w:rsidRPr="00453474" w:rsidRDefault="00453474" w:rsidP="00453474">
      <w:pPr>
        <w:numPr>
          <w:ilvl w:val="0"/>
          <w:numId w:val="1"/>
        </w:numPr>
        <w:jc w:val="both"/>
      </w:pPr>
      <w:r w:rsidRPr="00453474">
        <w:t xml:space="preserve">Приказ  </w:t>
      </w:r>
      <w:proofErr w:type="spellStart"/>
      <w:r w:rsidRPr="00453474">
        <w:t>Минобрнауки</w:t>
      </w:r>
      <w:proofErr w:type="spellEnd"/>
      <w:r w:rsidRPr="00453474">
        <w:t>  России  от  14.06.2013  №464  «Об  утверждении  Порядка  организации  и  осуществления образовательной деятельности по образовательным программам среднего  профессионального     образования»   (зарегистрировано    в  Минюсте    России   30.07.2013  №29200);</w:t>
      </w:r>
    </w:p>
    <w:p w:rsidR="00453474" w:rsidRPr="00453474" w:rsidRDefault="00453474" w:rsidP="00453474">
      <w:pPr>
        <w:numPr>
          <w:ilvl w:val="0"/>
          <w:numId w:val="1"/>
        </w:numPr>
        <w:jc w:val="both"/>
      </w:pPr>
      <w:r w:rsidRPr="00453474">
        <w:t>Устав ОУ.</w:t>
      </w:r>
    </w:p>
    <w:p w:rsidR="00453474" w:rsidRPr="00453474" w:rsidRDefault="00453474" w:rsidP="00453474">
      <w:pPr>
        <w:jc w:val="both"/>
      </w:pPr>
      <w:r w:rsidRPr="00453474">
        <w:rPr>
          <w:b/>
          <w:bCs/>
        </w:rPr>
        <w:t> Нормативный срок освоения программы</w:t>
      </w:r>
    </w:p>
    <w:p w:rsidR="00453474" w:rsidRPr="00453474" w:rsidRDefault="00453474" w:rsidP="00453474">
      <w:pPr>
        <w:jc w:val="both"/>
      </w:pPr>
      <w:r w:rsidRPr="00453474">
        <w:t>Нормативный срок освоения основной профессиональной образовательной программы среднего профессионального образования профессии по профессии Мастер по техническому обслуживанию и ремонту машинно-тракторного парка при очной форме получения образования на базе основного общего образования составляет  2 года 10 месяцев.</w:t>
      </w:r>
    </w:p>
    <w:p w:rsidR="00453474" w:rsidRPr="00453474" w:rsidRDefault="00453474" w:rsidP="00453474">
      <w:pPr>
        <w:jc w:val="both"/>
      </w:pPr>
      <w:r w:rsidRPr="00453474">
        <w:t> </w:t>
      </w:r>
      <w:r w:rsidRPr="00453474">
        <w:rPr>
          <w:b/>
          <w:bCs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453474" w:rsidRPr="00453474" w:rsidRDefault="00453474" w:rsidP="00453474">
      <w:pPr>
        <w:jc w:val="both"/>
      </w:pPr>
      <w:r w:rsidRPr="00453474">
        <w:rPr>
          <w:b/>
          <w:bCs/>
          <w:i/>
          <w:iCs/>
        </w:rPr>
        <w:t>Область профессиональной деятельности выпускников</w:t>
      </w:r>
      <w:r w:rsidRPr="00453474">
        <w:t>: выполнение работ по монтажу, ремонту и техническому обслуживанию сельскохозяйственных машин и оборудования сельскохозяйственного назначения, в т.ч. тракторов и комбайнов на гусеничном и колесном ходу, автомобилей.</w:t>
      </w:r>
    </w:p>
    <w:p w:rsidR="00453474" w:rsidRPr="00453474" w:rsidRDefault="00453474" w:rsidP="00453474">
      <w:pPr>
        <w:jc w:val="both"/>
      </w:pPr>
      <w:r w:rsidRPr="00453474">
        <w:t> </w:t>
      </w:r>
    </w:p>
    <w:p w:rsidR="00453474" w:rsidRPr="00453474" w:rsidRDefault="00453474" w:rsidP="00453474">
      <w:pPr>
        <w:jc w:val="both"/>
      </w:pPr>
      <w:r w:rsidRPr="00453474">
        <w:rPr>
          <w:b/>
          <w:bCs/>
          <w:i/>
          <w:iCs/>
        </w:rPr>
        <w:t>Объектами профессиональной деятельности выпускников являются</w:t>
      </w:r>
      <w:r w:rsidRPr="00453474">
        <w:t>:</w:t>
      </w:r>
    </w:p>
    <w:p w:rsidR="00453474" w:rsidRPr="00453474" w:rsidRDefault="00453474" w:rsidP="00453474">
      <w:pPr>
        <w:jc w:val="both"/>
      </w:pPr>
      <w:r w:rsidRPr="00453474">
        <w:t> </w:t>
      </w:r>
    </w:p>
    <w:p w:rsidR="00453474" w:rsidRPr="00453474" w:rsidRDefault="00453474" w:rsidP="00453474">
      <w:pPr>
        <w:numPr>
          <w:ilvl w:val="0"/>
          <w:numId w:val="2"/>
        </w:numPr>
        <w:jc w:val="both"/>
      </w:pPr>
      <w:r w:rsidRPr="00453474">
        <w:t>тракторы, самоходные и другие сельскохозяйственные машины;</w:t>
      </w:r>
    </w:p>
    <w:p w:rsidR="00453474" w:rsidRPr="00453474" w:rsidRDefault="00453474" w:rsidP="00453474">
      <w:pPr>
        <w:numPr>
          <w:ilvl w:val="0"/>
          <w:numId w:val="2"/>
        </w:numPr>
        <w:jc w:val="both"/>
      </w:pPr>
      <w:r w:rsidRPr="00453474">
        <w:t>прицепные и навесные устройства;</w:t>
      </w:r>
    </w:p>
    <w:p w:rsidR="00453474" w:rsidRPr="00453474" w:rsidRDefault="00453474" w:rsidP="00453474">
      <w:pPr>
        <w:numPr>
          <w:ilvl w:val="0"/>
          <w:numId w:val="2"/>
        </w:numPr>
        <w:jc w:val="both"/>
      </w:pPr>
      <w:r w:rsidRPr="00453474">
        <w:t>оборудование животноводческих ферм и комплексов;</w:t>
      </w:r>
    </w:p>
    <w:p w:rsidR="00453474" w:rsidRPr="00453474" w:rsidRDefault="00453474" w:rsidP="00453474">
      <w:pPr>
        <w:numPr>
          <w:ilvl w:val="0"/>
          <w:numId w:val="2"/>
        </w:numPr>
        <w:jc w:val="both"/>
      </w:pPr>
      <w:r w:rsidRPr="00453474"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453474" w:rsidRPr="00453474" w:rsidRDefault="00453474" w:rsidP="00453474">
      <w:pPr>
        <w:numPr>
          <w:ilvl w:val="0"/>
          <w:numId w:val="2"/>
        </w:numPr>
        <w:jc w:val="both"/>
      </w:pPr>
      <w:r w:rsidRPr="00453474">
        <w:t>автомобили категории "С";</w:t>
      </w:r>
    </w:p>
    <w:p w:rsidR="00453474" w:rsidRPr="00453474" w:rsidRDefault="00453474" w:rsidP="00453474">
      <w:pPr>
        <w:numPr>
          <w:ilvl w:val="0"/>
          <w:numId w:val="2"/>
        </w:numPr>
        <w:jc w:val="both"/>
      </w:pPr>
      <w:r w:rsidRPr="00453474">
        <w:lastRenderedPageBreak/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453474" w:rsidRPr="00453474" w:rsidRDefault="00453474" w:rsidP="00453474">
      <w:pPr>
        <w:numPr>
          <w:ilvl w:val="0"/>
          <w:numId w:val="2"/>
        </w:numPr>
        <w:jc w:val="both"/>
      </w:pPr>
      <w:r w:rsidRPr="00453474">
        <w:t>технологические процессы монтажа, ремонта и технического обслуживания сельскохозяйственных машин и оборудования.</w:t>
      </w:r>
    </w:p>
    <w:p w:rsidR="00453474" w:rsidRPr="00453474" w:rsidRDefault="00453474" w:rsidP="00453474">
      <w:pPr>
        <w:jc w:val="both"/>
      </w:pPr>
      <w:r w:rsidRPr="00453474">
        <w:rPr>
          <w:b/>
          <w:bCs/>
        </w:rPr>
        <w:t>Виды профессиональной деятельности и компетенции</w:t>
      </w:r>
    </w:p>
    <w:p w:rsidR="00453474" w:rsidRPr="00453474" w:rsidRDefault="00453474" w:rsidP="00453474">
      <w:pPr>
        <w:jc w:val="both"/>
      </w:pPr>
      <w:r w:rsidRPr="00453474">
        <w:t>Обучающийся по профессии «Мастер по техническому обслуживанию и ремонту машинно-тракторного парка» готовится к следующим </w:t>
      </w:r>
      <w:r w:rsidRPr="00453474">
        <w:rPr>
          <w:b/>
          <w:bCs/>
        </w:rPr>
        <w:t>видам деятельности:</w:t>
      </w:r>
    </w:p>
    <w:p w:rsidR="00453474" w:rsidRPr="00453474" w:rsidRDefault="00453474" w:rsidP="00453474">
      <w:pPr>
        <w:numPr>
          <w:ilvl w:val="0"/>
          <w:numId w:val="3"/>
        </w:numPr>
        <w:jc w:val="both"/>
      </w:pPr>
      <w:r w:rsidRPr="00453474">
        <w:t>Выполнение слесарных работ по ремонту и техническому обслуживанию сельскохозяйственных машин и оборудования.</w:t>
      </w:r>
    </w:p>
    <w:p w:rsidR="00453474" w:rsidRPr="00453474" w:rsidRDefault="00453474" w:rsidP="00453474">
      <w:pPr>
        <w:numPr>
          <w:ilvl w:val="0"/>
          <w:numId w:val="3"/>
        </w:numPr>
        <w:jc w:val="both"/>
      </w:pPr>
      <w:r w:rsidRPr="00453474">
        <w:t>Выполнение работ по сборке и ремонту агрегатов и сборочных единиц сельскохозяйственных машин и оборудования.</w:t>
      </w:r>
    </w:p>
    <w:p w:rsidR="00453474" w:rsidRPr="00453474" w:rsidRDefault="00453474" w:rsidP="00453474">
      <w:pPr>
        <w:numPr>
          <w:ilvl w:val="0"/>
          <w:numId w:val="3"/>
        </w:numPr>
        <w:jc w:val="both"/>
      </w:pPr>
      <w:r w:rsidRPr="00453474">
        <w:t>Выполнение механизированных работ в сельском хозяйстве.</w:t>
      </w:r>
    </w:p>
    <w:p w:rsidR="00453474" w:rsidRPr="00453474" w:rsidRDefault="00453474" w:rsidP="00453474">
      <w:pPr>
        <w:numPr>
          <w:ilvl w:val="0"/>
          <w:numId w:val="3"/>
        </w:numPr>
        <w:jc w:val="both"/>
      </w:pPr>
      <w:r w:rsidRPr="00453474">
        <w:t>Транспортировка грузов</w:t>
      </w:r>
    </w:p>
    <w:p w:rsidR="00453474" w:rsidRPr="00453474" w:rsidRDefault="00453474" w:rsidP="00453474">
      <w:pPr>
        <w:jc w:val="both"/>
      </w:pPr>
      <w:r w:rsidRPr="00453474">
        <w:t> Основная профессиональная образовательная программа ориентирована на реализацию следующих принципов:</w:t>
      </w:r>
    </w:p>
    <w:p w:rsidR="00453474" w:rsidRPr="00453474" w:rsidRDefault="00453474" w:rsidP="00453474">
      <w:pPr>
        <w:numPr>
          <w:ilvl w:val="0"/>
          <w:numId w:val="4"/>
        </w:numPr>
        <w:jc w:val="both"/>
      </w:pPr>
      <w:r w:rsidRPr="00453474">
        <w:t xml:space="preserve">приоритет </w:t>
      </w:r>
      <w:proofErr w:type="spellStart"/>
      <w:r w:rsidRPr="00453474">
        <w:t>практикоориентированных</w:t>
      </w:r>
      <w:proofErr w:type="spellEnd"/>
      <w:r w:rsidRPr="00453474">
        <w:t xml:space="preserve"> знаний выпускника;</w:t>
      </w:r>
    </w:p>
    <w:p w:rsidR="00453474" w:rsidRPr="00453474" w:rsidRDefault="00453474" w:rsidP="00453474">
      <w:pPr>
        <w:numPr>
          <w:ilvl w:val="0"/>
          <w:numId w:val="4"/>
        </w:numPr>
        <w:jc w:val="both"/>
      </w:pPr>
      <w:r w:rsidRPr="00453474">
        <w:t>ориентация на развитие местного и регионального сообщества;</w:t>
      </w:r>
    </w:p>
    <w:p w:rsidR="00453474" w:rsidRPr="00453474" w:rsidRDefault="00453474" w:rsidP="00453474">
      <w:pPr>
        <w:numPr>
          <w:ilvl w:val="0"/>
          <w:numId w:val="4"/>
        </w:numPr>
        <w:jc w:val="both"/>
      </w:pPr>
      <w:r w:rsidRPr="00453474"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453474" w:rsidRPr="00453474" w:rsidRDefault="00453474" w:rsidP="00453474">
      <w:pPr>
        <w:numPr>
          <w:ilvl w:val="0"/>
          <w:numId w:val="4"/>
        </w:numPr>
        <w:jc w:val="both"/>
      </w:pPr>
      <w:r w:rsidRPr="00453474">
        <w:t>формирование готовности принимать решения и профессионально действовать в нестандартных ситуациях.</w:t>
      </w:r>
    </w:p>
    <w:p w:rsidR="00453474" w:rsidRPr="00453474" w:rsidRDefault="00453474" w:rsidP="00453474">
      <w:pPr>
        <w:jc w:val="both"/>
      </w:pPr>
      <w:r w:rsidRPr="00453474">
        <w:t>Выпускник, освоивший ОПОП, должен обладать </w:t>
      </w:r>
      <w:r w:rsidRPr="00453474">
        <w:rPr>
          <w:b/>
          <w:bCs/>
        </w:rPr>
        <w:t>общими компетенциями</w:t>
      </w:r>
      <w:r w:rsidRPr="00453474">
        <w:t>,</w:t>
      </w:r>
      <w:r w:rsidRPr="00453474">
        <w:rPr>
          <w:b/>
          <w:bCs/>
        </w:rPr>
        <w:t> </w:t>
      </w:r>
      <w:r w:rsidRPr="00453474">
        <w:t>включающими способность:</w:t>
      </w:r>
    </w:p>
    <w:p w:rsidR="00453474" w:rsidRPr="00453474" w:rsidRDefault="00453474" w:rsidP="00453474">
      <w:pPr>
        <w:jc w:val="both"/>
      </w:pPr>
      <w:r w:rsidRPr="00453474">
        <w:t>ОК 1. Понимать сущность и социальную значимость будущей профессии, проявлять к ней устойчивый интерес.</w:t>
      </w:r>
    </w:p>
    <w:p w:rsidR="00453474" w:rsidRPr="00453474" w:rsidRDefault="00453474" w:rsidP="00453474">
      <w:pPr>
        <w:jc w:val="both"/>
      </w:pPr>
      <w:r w:rsidRPr="00453474">
        <w:t>ОК 2. Организовывать собственную деятельность исходя из цели и способов ее достижения, определенных руководителем.</w:t>
      </w:r>
    </w:p>
    <w:p w:rsidR="00453474" w:rsidRPr="00453474" w:rsidRDefault="00453474" w:rsidP="00453474">
      <w:pPr>
        <w:jc w:val="both"/>
      </w:pPr>
      <w:r w:rsidRPr="00453474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53474" w:rsidRPr="00453474" w:rsidRDefault="00453474" w:rsidP="00453474">
      <w:pPr>
        <w:jc w:val="both"/>
      </w:pPr>
      <w:r w:rsidRPr="00453474">
        <w:t>ОК 4. Осуществлять поиск информации, необходимой для эффективного выполнения профессиональных задач.</w:t>
      </w:r>
    </w:p>
    <w:p w:rsidR="00453474" w:rsidRPr="00453474" w:rsidRDefault="00453474" w:rsidP="00453474">
      <w:pPr>
        <w:jc w:val="both"/>
      </w:pPr>
      <w:r w:rsidRPr="00453474">
        <w:lastRenderedPageBreak/>
        <w:t>ОК 5. Использовать информационно-коммуникационные технологии в профессиональной деятельности.</w:t>
      </w:r>
    </w:p>
    <w:p w:rsidR="00453474" w:rsidRPr="00453474" w:rsidRDefault="00453474" w:rsidP="00453474">
      <w:pPr>
        <w:jc w:val="both"/>
      </w:pPr>
      <w:r w:rsidRPr="00453474">
        <w:t>ОК 6. Работать в команде, эффективно общаться с коллегами, руководством, клиентами.</w:t>
      </w:r>
    </w:p>
    <w:p w:rsidR="00453474" w:rsidRPr="00453474" w:rsidRDefault="00453474" w:rsidP="00453474">
      <w:pPr>
        <w:jc w:val="both"/>
      </w:pPr>
      <w:r w:rsidRPr="00453474">
        <w:t>ОК 7. Организовывать собственную деятельность с соблюдением требований охраны труда и экологической безопасности.</w:t>
      </w:r>
    </w:p>
    <w:p w:rsidR="00453474" w:rsidRPr="00453474" w:rsidRDefault="00453474" w:rsidP="00453474">
      <w:pPr>
        <w:jc w:val="both"/>
      </w:pPr>
      <w:r w:rsidRPr="00453474">
        <w:t>ОК 8. Исполнять воинскую обязанность</w:t>
      </w:r>
      <w:r w:rsidRPr="00453474">
        <w:rPr>
          <w:vertAlign w:val="superscript"/>
        </w:rPr>
        <w:t>*</w:t>
      </w:r>
      <w:r w:rsidRPr="00453474">
        <w:t>, в том числе с применением полученных профессиональных знаний (для юношей)</w:t>
      </w:r>
    </w:p>
    <w:p w:rsidR="00453474" w:rsidRPr="00453474" w:rsidRDefault="00453474" w:rsidP="00453474">
      <w:pPr>
        <w:jc w:val="both"/>
      </w:pPr>
      <w:r w:rsidRPr="00453474">
        <w:t> Выпускник, освоивший ОПОП НПО, должен обладать </w:t>
      </w:r>
      <w:r w:rsidRPr="00453474">
        <w:rPr>
          <w:b/>
          <w:bCs/>
        </w:rPr>
        <w:t>профессиональными компетенциями</w:t>
      </w:r>
      <w:r w:rsidRPr="00453474">
        <w:t>, соответствующими основным видам профессиональной деятельности:</w:t>
      </w:r>
    </w:p>
    <w:p w:rsidR="00453474" w:rsidRPr="00453474" w:rsidRDefault="00453474" w:rsidP="00453474">
      <w:pPr>
        <w:jc w:val="both"/>
      </w:pPr>
      <w:r w:rsidRPr="00453474">
        <w:rPr>
          <w:i/>
          <w:iCs/>
        </w:rPr>
        <w:t>Выполнение слесарных работ по ремонту и техническому обслуживанию сельскохозяйственных машин и оборудования.</w:t>
      </w:r>
    </w:p>
    <w:p w:rsidR="00453474" w:rsidRPr="00453474" w:rsidRDefault="00453474" w:rsidP="00453474">
      <w:pPr>
        <w:jc w:val="both"/>
      </w:pPr>
      <w:r w:rsidRPr="00453474"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453474" w:rsidRPr="00453474" w:rsidRDefault="00453474" w:rsidP="00453474">
      <w:pPr>
        <w:jc w:val="both"/>
      </w:pPr>
      <w:r w:rsidRPr="00453474">
        <w:t>ПК 1.2.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453474" w:rsidRPr="00453474" w:rsidRDefault="00453474" w:rsidP="00453474">
      <w:pPr>
        <w:jc w:val="both"/>
      </w:pPr>
      <w:r w:rsidRPr="00453474">
        <w:t>ПК 1.3.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453474" w:rsidRPr="00453474" w:rsidRDefault="00453474" w:rsidP="00453474">
      <w:pPr>
        <w:jc w:val="both"/>
      </w:pPr>
      <w:r w:rsidRPr="00453474">
        <w:t>ПК 1.4.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453474" w:rsidRPr="00453474" w:rsidRDefault="00453474" w:rsidP="00453474">
      <w:pPr>
        <w:jc w:val="both"/>
      </w:pPr>
      <w:r w:rsidRPr="00453474">
        <w:t>ПК 1.5. Проверять на точность и испытывать под нагрузкой отремонтированные сельскохозяйственные машины и оборудование.</w:t>
      </w:r>
    </w:p>
    <w:p w:rsidR="00453474" w:rsidRPr="00453474" w:rsidRDefault="00453474" w:rsidP="00453474">
      <w:pPr>
        <w:jc w:val="both"/>
      </w:pPr>
      <w:r w:rsidRPr="00453474">
        <w:t>ПК 1.6. Выполнять работы по консервации и сезонному хранению сельскохозяйственных машин и оборудования.</w:t>
      </w:r>
    </w:p>
    <w:p w:rsidR="00453474" w:rsidRPr="00453474" w:rsidRDefault="00453474" w:rsidP="00453474">
      <w:pPr>
        <w:jc w:val="both"/>
      </w:pPr>
      <w:r w:rsidRPr="00453474">
        <w:rPr>
          <w:i/>
          <w:iCs/>
        </w:rPr>
        <w:t>Выполнение работ по сборке и ремонту агрегатов и сборочных единиц сельскохозяйственных машин и оборудования.</w:t>
      </w:r>
    </w:p>
    <w:p w:rsidR="00453474" w:rsidRPr="00453474" w:rsidRDefault="00453474" w:rsidP="00453474">
      <w:pPr>
        <w:jc w:val="both"/>
      </w:pPr>
      <w:r w:rsidRPr="00453474"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:rsidR="00453474" w:rsidRPr="00453474" w:rsidRDefault="00453474" w:rsidP="00453474">
      <w:pPr>
        <w:jc w:val="both"/>
      </w:pPr>
      <w:r w:rsidRPr="00453474">
        <w:t>ПК 2.2. Выполнять наладку и регулирование агрегатов и сборочных единиц сельскохозяйственных машин и оборудования.</w:t>
      </w:r>
    </w:p>
    <w:p w:rsidR="00453474" w:rsidRPr="00453474" w:rsidRDefault="00453474" w:rsidP="00453474">
      <w:pPr>
        <w:jc w:val="both"/>
      </w:pPr>
      <w:r w:rsidRPr="00453474">
        <w:lastRenderedPageBreak/>
        <w:t xml:space="preserve">ПК 2.3. Выполнять плановое, ресурсное (перед отправкой в ремонт) и заявочное диагностирование автомобилей, тракторов, самоходных сельскохозяйственных машин и </w:t>
      </w:r>
      <w:proofErr w:type="spellStart"/>
      <w:r w:rsidRPr="00453474">
        <w:t>агрегатируемого</w:t>
      </w:r>
      <w:proofErr w:type="spellEnd"/>
      <w:r w:rsidRPr="00453474">
        <w:t xml:space="preserve"> оборудования.</w:t>
      </w:r>
    </w:p>
    <w:p w:rsidR="00453474" w:rsidRPr="00453474" w:rsidRDefault="00453474" w:rsidP="00453474">
      <w:pPr>
        <w:jc w:val="both"/>
      </w:pPr>
      <w:r w:rsidRPr="00453474">
        <w:t>ПК 2.4. Проводить ремонт агрегатов и сборочных единиц тракторов, самоходных и других сельскохозяйственных машин.</w:t>
      </w:r>
    </w:p>
    <w:p w:rsidR="00453474" w:rsidRPr="00453474" w:rsidRDefault="00453474" w:rsidP="00453474">
      <w:pPr>
        <w:jc w:val="both"/>
      </w:pPr>
      <w:r w:rsidRPr="00453474">
        <w:rPr>
          <w:i/>
          <w:iCs/>
        </w:rPr>
        <w:t>Выполнение механизированных работ в сельском хозяйстве.</w:t>
      </w:r>
    </w:p>
    <w:p w:rsidR="00453474" w:rsidRPr="00453474" w:rsidRDefault="00453474" w:rsidP="00453474">
      <w:pPr>
        <w:jc w:val="both"/>
      </w:pPr>
      <w:r w:rsidRPr="00453474">
        <w:t>ПК 3.1. Безопасно управлять тракторами с прицепными, полунавесными и навесными сельскохозяйственными орудиями, самоходными и другими сельскохозяйственными машинами при выполнении работ в растениеводстве, животноводстве, кормопроизводстве и других сельскохозяйственных производствах.</w:t>
      </w:r>
    </w:p>
    <w:p w:rsidR="00453474" w:rsidRPr="00453474" w:rsidRDefault="00453474" w:rsidP="00453474">
      <w:pPr>
        <w:jc w:val="both"/>
      </w:pPr>
      <w:r w:rsidRPr="00453474">
        <w:t>ПК 3.2. Обеспечивать безопасность при выполнении погрузочно-разгрузочных работ и транспортировке грузов на тракторах.</w:t>
      </w:r>
    </w:p>
    <w:p w:rsidR="00453474" w:rsidRPr="00453474" w:rsidRDefault="00453474" w:rsidP="00453474">
      <w:pPr>
        <w:jc w:val="both"/>
      </w:pPr>
      <w:r w:rsidRPr="00453474">
        <w:t>ПК 3.3. Заправлять топливом и смазывать тракторы, навесные и прицепные сельскохозяйственные орудия, самоходные и другие сельскохозяйственные машины.</w:t>
      </w:r>
    </w:p>
    <w:p w:rsidR="00453474" w:rsidRPr="00453474" w:rsidRDefault="00453474" w:rsidP="00453474">
      <w:pPr>
        <w:jc w:val="both"/>
      </w:pPr>
      <w:r w:rsidRPr="00453474">
        <w:t>ПК 3.4. Проводить техническое обслуживание машинно-тракторных агрегатов.</w:t>
      </w:r>
    </w:p>
    <w:p w:rsidR="00453474" w:rsidRPr="00453474" w:rsidRDefault="00453474" w:rsidP="00453474">
      <w:pPr>
        <w:jc w:val="both"/>
      </w:pPr>
      <w:r w:rsidRPr="00453474">
        <w:rPr>
          <w:i/>
          <w:iCs/>
        </w:rPr>
        <w:t> Транспортировка грузов.</w:t>
      </w:r>
    </w:p>
    <w:p w:rsidR="00453474" w:rsidRPr="00453474" w:rsidRDefault="00453474" w:rsidP="00453474">
      <w:pPr>
        <w:jc w:val="both"/>
      </w:pPr>
      <w:r w:rsidRPr="00453474">
        <w:t>ПК 4.1. Управлять автомобилями категории "С".</w:t>
      </w:r>
    </w:p>
    <w:p w:rsidR="00453474" w:rsidRPr="00453474" w:rsidRDefault="00453474" w:rsidP="00453474">
      <w:pPr>
        <w:jc w:val="both"/>
      </w:pPr>
      <w:r w:rsidRPr="00453474">
        <w:t>ПК 4.2. Выполнять работы по транспортировке грузов.</w:t>
      </w:r>
    </w:p>
    <w:p w:rsidR="00453474" w:rsidRPr="00453474" w:rsidRDefault="00453474" w:rsidP="00453474">
      <w:pPr>
        <w:jc w:val="both"/>
      </w:pPr>
      <w:r w:rsidRPr="00453474">
        <w:t>ПК 4.3. Осуществлять техническое обслуживание транспортных сре</w:t>
      </w:r>
      <w:proofErr w:type="gramStart"/>
      <w:r w:rsidRPr="00453474">
        <w:t>дств в п</w:t>
      </w:r>
      <w:proofErr w:type="gramEnd"/>
      <w:r w:rsidRPr="00453474">
        <w:t>ути следования.</w:t>
      </w:r>
    </w:p>
    <w:p w:rsidR="00453474" w:rsidRPr="00453474" w:rsidRDefault="00453474" w:rsidP="00453474">
      <w:pPr>
        <w:jc w:val="both"/>
      </w:pPr>
      <w:r w:rsidRPr="00453474">
        <w:t>ПК 4.4. Устранять мелкие неисправности, возникающие во время эксплуатации транспортных средств.</w:t>
      </w:r>
    </w:p>
    <w:p w:rsidR="00453474" w:rsidRPr="00453474" w:rsidRDefault="00453474" w:rsidP="00453474">
      <w:pPr>
        <w:jc w:val="both"/>
      </w:pPr>
      <w:r w:rsidRPr="00453474">
        <w:t>ПК 4.5. Работать с документацией установленной формы.</w:t>
      </w:r>
    </w:p>
    <w:p w:rsidR="00453474" w:rsidRPr="00453474" w:rsidRDefault="00453474" w:rsidP="00453474">
      <w:pPr>
        <w:jc w:val="both"/>
      </w:pPr>
      <w:r w:rsidRPr="00453474">
        <w:t>ПК 4.6. Проводить первоочередные мероприятия на месте дорожно-транспортного происшествия</w:t>
      </w:r>
      <w:r w:rsidRPr="00453474">
        <w:rPr>
          <w:b/>
          <w:bCs/>
        </w:rPr>
        <w:t>.</w:t>
      </w:r>
    </w:p>
    <w:p w:rsidR="00453474" w:rsidRPr="00453474" w:rsidRDefault="00453474" w:rsidP="00453474">
      <w:pPr>
        <w:jc w:val="both"/>
      </w:pPr>
      <w:r w:rsidRPr="00453474">
        <w:rPr>
          <w:b/>
          <w:bCs/>
        </w:rPr>
        <w:t>Структура образовательной программы</w:t>
      </w:r>
    </w:p>
    <w:p w:rsidR="00453474" w:rsidRPr="00453474" w:rsidRDefault="00453474" w:rsidP="00453474">
      <w:pPr>
        <w:jc w:val="both"/>
      </w:pPr>
      <w:r w:rsidRPr="00453474">
        <w:t>Образовательная программа подготовки специалистов среднего звена включает следующие компоненты:</w:t>
      </w:r>
    </w:p>
    <w:p w:rsidR="00453474" w:rsidRPr="00453474" w:rsidRDefault="00453474" w:rsidP="00453474">
      <w:pPr>
        <w:jc w:val="both"/>
      </w:pPr>
      <w:r w:rsidRPr="00453474">
        <w:t>- учебный план;</w:t>
      </w:r>
    </w:p>
    <w:p w:rsidR="00453474" w:rsidRPr="00453474" w:rsidRDefault="00453474" w:rsidP="00453474">
      <w:pPr>
        <w:jc w:val="both"/>
      </w:pPr>
      <w:r w:rsidRPr="00453474">
        <w:t>-календарный учебный график;</w:t>
      </w:r>
    </w:p>
    <w:p w:rsidR="00453474" w:rsidRPr="00453474" w:rsidRDefault="00453474" w:rsidP="00453474">
      <w:pPr>
        <w:jc w:val="both"/>
      </w:pPr>
      <w:r w:rsidRPr="00453474">
        <w:t>-рабочие программы учебных дисциплин, профессиональных модулей; учебной и производственной практик;</w:t>
      </w:r>
    </w:p>
    <w:p w:rsidR="00453474" w:rsidRPr="00453474" w:rsidRDefault="00453474" w:rsidP="00453474">
      <w:pPr>
        <w:jc w:val="both"/>
      </w:pPr>
      <w:r w:rsidRPr="00453474">
        <w:t>-фонды оценочных средств;</w:t>
      </w:r>
    </w:p>
    <w:p w:rsidR="00453474" w:rsidRPr="00453474" w:rsidRDefault="00453474" w:rsidP="00453474">
      <w:pPr>
        <w:jc w:val="both"/>
      </w:pPr>
      <w:r w:rsidRPr="00453474">
        <w:lastRenderedPageBreak/>
        <w:t>- учебно-методические комплексы;</w:t>
      </w:r>
    </w:p>
    <w:p w:rsidR="00453474" w:rsidRPr="00453474" w:rsidRDefault="00453474" w:rsidP="00453474">
      <w:pPr>
        <w:jc w:val="both"/>
      </w:pPr>
      <w:r w:rsidRPr="00453474">
        <w:t>- программа государственной итоговой аттестации;</w:t>
      </w:r>
    </w:p>
    <w:p w:rsidR="00453474" w:rsidRPr="00453474" w:rsidRDefault="00453474" w:rsidP="00453474">
      <w:pPr>
        <w:jc w:val="both"/>
      </w:pPr>
      <w:r w:rsidRPr="00453474">
        <w:t>-локальные нормативные акты, обеспечивающие и регламентирующие образовательную деятельность;</w:t>
      </w:r>
    </w:p>
    <w:p w:rsidR="00453474" w:rsidRPr="00453474" w:rsidRDefault="00453474" w:rsidP="00453474">
      <w:pPr>
        <w:jc w:val="both"/>
      </w:pPr>
      <w:r w:rsidRPr="00453474">
        <w:t>- иные компоненты, обеспечивающие планирование, организацию, координирование и реализацию образовательного процесса по образовательной программе 38.02.01.</w:t>
      </w:r>
    </w:p>
    <w:p w:rsidR="00453474" w:rsidRPr="00453474" w:rsidRDefault="00453474" w:rsidP="00453474">
      <w:pPr>
        <w:jc w:val="both"/>
      </w:pPr>
      <w:r w:rsidRPr="00453474">
        <w:t> </w:t>
      </w:r>
      <w:r w:rsidRPr="00453474">
        <w:rPr>
          <w:b/>
          <w:bCs/>
        </w:rPr>
        <w:t>Учебный план</w:t>
      </w:r>
    </w:p>
    <w:p w:rsidR="00453474" w:rsidRPr="00453474" w:rsidRDefault="00453474" w:rsidP="00453474">
      <w:pPr>
        <w:jc w:val="both"/>
      </w:pPr>
      <w:r w:rsidRPr="00453474">
        <w:t>Учебный план является документом, разработанным образовательной</w:t>
      </w:r>
    </w:p>
    <w:p w:rsidR="00453474" w:rsidRPr="00453474" w:rsidRDefault="00453474" w:rsidP="00453474">
      <w:pPr>
        <w:jc w:val="both"/>
      </w:pPr>
      <w:r w:rsidRPr="00453474">
        <w:t>организацией и утвержденным директором, который включает: перечень, объемы, последовательность изучения дисциплин, междисциплинарных курсов, профессиональных модулей по курсам, семестрам, виды учебных занятий, формы проведения промежуточной аттестации.</w:t>
      </w:r>
    </w:p>
    <w:p w:rsidR="00453474" w:rsidRPr="00453474" w:rsidRDefault="00453474" w:rsidP="00453474">
      <w:pPr>
        <w:jc w:val="both"/>
      </w:pPr>
      <w:r w:rsidRPr="00453474">
        <w:t> </w:t>
      </w:r>
      <w:r w:rsidRPr="00453474">
        <w:rPr>
          <w:b/>
          <w:bCs/>
        </w:rPr>
        <w:t>Календарный учебный график</w:t>
      </w:r>
    </w:p>
    <w:p w:rsidR="00453474" w:rsidRPr="00453474" w:rsidRDefault="00453474" w:rsidP="00453474">
      <w:pPr>
        <w:jc w:val="both"/>
      </w:pPr>
      <w:r w:rsidRPr="00453474">
        <w:t>Календарный учебный график является локальным документом, разработанным образовательной организацией в соответствии с учебным планом, который включает: перечень, объем (обязательной, самостоятельной, максимальной учебной нагрузки), последовательность изучения дисциплин, междисциплинарных курсов, профессиональных модулей по курсам, а так же формы проведения промежуточной аттестации по неделям учебного и календарного года.</w:t>
      </w:r>
    </w:p>
    <w:p w:rsidR="00453474" w:rsidRPr="00453474" w:rsidRDefault="00453474" w:rsidP="00453474">
      <w:pPr>
        <w:jc w:val="both"/>
      </w:pPr>
      <w:r w:rsidRPr="00453474">
        <w:rPr>
          <w:b/>
          <w:bCs/>
        </w:rPr>
        <w:t>Рабочие программы учебных дисциплин, профессиональных модулей; учебной и производственной практик</w:t>
      </w:r>
    </w:p>
    <w:p w:rsidR="00453474" w:rsidRPr="00453474" w:rsidRDefault="00453474" w:rsidP="00453474">
      <w:pPr>
        <w:jc w:val="both"/>
      </w:pPr>
      <w:r w:rsidRPr="00453474">
        <w:t>Рабочие программы разработаны по всем учебным дисциплинам, профессиональным модулям; учебной и производственной практикам, входящим в учебный план образовательной программы 35.01.14.</w:t>
      </w:r>
    </w:p>
    <w:p w:rsidR="00453474" w:rsidRDefault="00453474" w:rsidP="00453474">
      <w:pPr>
        <w:spacing w:after="0" w:line="240" w:lineRule="auto"/>
      </w:pPr>
      <w:r>
        <w:t>ОУД.01</w:t>
      </w:r>
      <w:r>
        <w:tab/>
        <w:t>Русский язык и литература</w:t>
      </w:r>
    </w:p>
    <w:p w:rsidR="00453474" w:rsidRDefault="00453474" w:rsidP="00453474">
      <w:pPr>
        <w:spacing w:after="0" w:line="240" w:lineRule="auto"/>
      </w:pPr>
      <w:r>
        <w:t>ОУД.02</w:t>
      </w:r>
      <w:r>
        <w:tab/>
        <w:t>Иностранный язык</w:t>
      </w:r>
    </w:p>
    <w:p w:rsidR="00453474" w:rsidRDefault="00453474" w:rsidP="00453474">
      <w:pPr>
        <w:spacing w:after="0" w:line="240" w:lineRule="auto"/>
      </w:pPr>
      <w:r>
        <w:t>ОУД.03</w:t>
      </w:r>
      <w:r>
        <w:tab/>
        <w:t>История</w:t>
      </w:r>
    </w:p>
    <w:p w:rsidR="00453474" w:rsidRDefault="00453474" w:rsidP="00453474">
      <w:pPr>
        <w:spacing w:after="0" w:line="240" w:lineRule="auto"/>
      </w:pPr>
      <w:r>
        <w:t>ОУД.04</w:t>
      </w:r>
      <w:r>
        <w:tab/>
        <w:t>Физическая культура</w:t>
      </w:r>
    </w:p>
    <w:p w:rsidR="00453474" w:rsidRDefault="00453474" w:rsidP="00453474">
      <w:pPr>
        <w:spacing w:after="0" w:line="240" w:lineRule="auto"/>
      </w:pPr>
      <w:r>
        <w:t>ОУД.05</w:t>
      </w:r>
      <w:r>
        <w:tab/>
        <w:t>ОБЖ</w:t>
      </w:r>
    </w:p>
    <w:p w:rsidR="00453474" w:rsidRDefault="00453474" w:rsidP="00453474">
      <w:pPr>
        <w:spacing w:after="0" w:line="240" w:lineRule="auto"/>
      </w:pPr>
      <w:r>
        <w:t>ОУД.06</w:t>
      </w:r>
      <w:r>
        <w:tab/>
        <w:t>Химия</w:t>
      </w:r>
    </w:p>
    <w:p w:rsidR="00453474" w:rsidRDefault="00453474" w:rsidP="00453474">
      <w:pPr>
        <w:spacing w:after="0" w:line="240" w:lineRule="auto"/>
      </w:pPr>
      <w:r>
        <w:t>ОУД.07</w:t>
      </w:r>
      <w:r>
        <w:tab/>
        <w:t>Обществознание (включая экономику и право)</w:t>
      </w:r>
    </w:p>
    <w:p w:rsidR="00453474" w:rsidRDefault="00453474" w:rsidP="00453474">
      <w:pPr>
        <w:spacing w:after="0" w:line="240" w:lineRule="auto"/>
      </w:pPr>
      <w:r>
        <w:t>ОУД.08</w:t>
      </w:r>
      <w:r>
        <w:tab/>
        <w:t>Биология</w:t>
      </w:r>
    </w:p>
    <w:p w:rsidR="00453474" w:rsidRDefault="00453474" w:rsidP="00453474">
      <w:pPr>
        <w:spacing w:after="0" w:line="240" w:lineRule="auto"/>
      </w:pPr>
      <w:r>
        <w:t>ОУД.09</w:t>
      </w:r>
      <w:r>
        <w:tab/>
        <w:t>География</w:t>
      </w:r>
    </w:p>
    <w:p w:rsidR="00453474" w:rsidRDefault="00453474" w:rsidP="00453474">
      <w:pPr>
        <w:spacing w:after="0" w:line="240" w:lineRule="auto"/>
      </w:pPr>
      <w:r>
        <w:t>ОУД.10</w:t>
      </w:r>
      <w:r>
        <w:tab/>
        <w:t>Экология</w:t>
      </w:r>
    </w:p>
    <w:p w:rsidR="00453474" w:rsidRDefault="00453474" w:rsidP="00453474">
      <w:pPr>
        <w:spacing w:after="0" w:line="240" w:lineRule="auto"/>
      </w:pPr>
      <w:r>
        <w:t>ОУД.11</w:t>
      </w:r>
      <w:r>
        <w:tab/>
        <w:t>Математика: алгебра и начала математического анализа; геометрия</w:t>
      </w:r>
    </w:p>
    <w:p w:rsidR="00453474" w:rsidRDefault="00453474" w:rsidP="00453474">
      <w:pPr>
        <w:spacing w:after="0" w:line="240" w:lineRule="auto"/>
      </w:pPr>
      <w:r>
        <w:t>ОУД.12</w:t>
      </w:r>
      <w:r>
        <w:tab/>
        <w:t>Информатика</w:t>
      </w:r>
    </w:p>
    <w:p w:rsidR="00810570" w:rsidRDefault="00453474" w:rsidP="00453474">
      <w:pPr>
        <w:spacing w:after="0" w:line="240" w:lineRule="auto"/>
      </w:pPr>
      <w:r>
        <w:t>ОУД.13</w:t>
      </w:r>
      <w:r>
        <w:tab/>
        <w:t>Физика</w:t>
      </w:r>
    </w:p>
    <w:p w:rsidR="00810570" w:rsidRDefault="00810570" w:rsidP="00810570">
      <w:pPr>
        <w:spacing w:after="0" w:line="240" w:lineRule="auto"/>
      </w:pPr>
      <w:r>
        <w:t>ОП.01</w:t>
      </w:r>
      <w:r>
        <w:tab/>
        <w:t>Основы технического черчения</w:t>
      </w:r>
    </w:p>
    <w:p w:rsidR="00810570" w:rsidRDefault="00810570" w:rsidP="00810570">
      <w:pPr>
        <w:spacing w:after="0" w:line="240" w:lineRule="auto"/>
      </w:pPr>
      <w:r>
        <w:t>ОП.02</w:t>
      </w:r>
      <w:r>
        <w:tab/>
        <w:t xml:space="preserve">Основы материаловедения и технология </w:t>
      </w:r>
      <w:proofErr w:type="spellStart"/>
      <w:r>
        <w:t>общеслесарных</w:t>
      </w:r>
      <w:proofErr w:type="spellEnd"/>
      <w:r>
        <w:t xml:space="preserve"> работ</w:t>
      </w:r>
    </w:p>
    <w:p w:rsidR="00810570" w:rsidRDefault="00810570" w:rsidP="00810570">
      <w:pPr>
        <w:spacing w:after="0" w:line="240" w:lineRule="auto"/>
      </w:pPr>
      <w:r>
        <w:t>ОП.03</w:t>
      </w:r>
      <w:r>
        <w:tab/>
        <w:t>Техническая механика с основами технических измерений</w:t>
      </w:r>
    </w:p>
    <w:p w:rsidR="00810570" w:rsidRDefault="00810570" w:rsidP="00810570">
      <w:pPr>
        <w:spacing w:after="0" w:line="240" w:lineRule="auto"/>
      </w:pPr>
      <w:r>
        <w:t>ОП.04</w:t>
      </w:r>
      <w:r>
        <w:tab/>
        <w:t>Основы электротехники</w:t>
      </w:r>
    </w:p>
    <w:p w:rsidR="00810570" w:rsidRDefault="00810570" w:rsidP="00810570">
      <w:pPr>
        <w:spacing w:after="0" w:line="240" w:lineRule="auto"/>
      </w:pPr>
      <w:r>
        <w:lastRenderedPageBreak/>
        <w:t>ОП.05</w:t>
      </w:r>
      <w:r>
        <w:tab/>
        <w:t>Безопасность жизнедеятельности</w:t>
      </w:r>
    </w:p>
    <w:p w:rsidR="00810570" w:rsidRDefault="00810570" w:rsidP="00810570">
      <w:pPr>
        <w:spacing w:after="0" w:line="240" w:lineRule="auto"/>
      </w:pPr>
      <w:r w:rsidRPr="00810570">
        <w:t>ПМ.01 Выполнение слесарных работ по ремонту и техническому обслуживанию с/</w:t>
      </w:r>
      <w:proofErr w:type="spellStart"/>
      <w:r w:rsidRPr="00810570">
        <w:t>х</w:t>
      </w:r>
      <w:proofErr w:type="spellEnd"/>
      <w:r w:rsidRPr="00810570">
        <w:t xml:space="preserve"> машин и оборудования</w:t>
      </w:r>
      <w:r w:rsidRPr="00453474">
        <w:br/>
      </w:r>
      <w:r w:rsidRPr="00810570">
        <w:t>ПМ.02 Выполнение работ по сборке и ремонту агрегатов и сборочных единиц с/</w:t>
      </w:r>
      <w:proofErr w:type="spellStart"/>
      <w:r w:rsidRPr="00810570">
        <w:t>х</w:t>
      </w:r>
      <w:proofErr w:type="spellEnd"/>
      <w:r w:rsidRPr="00810570">
        <w:t xml:space="preserve"> машин и оборудования</w:t>
      </w:r>
      <w:r w:rsidRPr="00453474">
        <w:br/>
      </w:r>
      <w:r w:rsidRPr="00810570">
        <w:t>ПМ.03 Выполнение механизированных работ в сельском хозяйстве</w:t>
      </w:r>
      <w:r w:rsidRPr="00453474">
        <w:br/>
      </w:r>
      <w:r w:rsidRPr="00810570">
        <w:t>ПМ.04 Транспортировка грузов</w:t>
      </w:r>
      <w:r w:rsidRPr="00453474">
        <w:t> </w:t>
      </w:r>
    </w:p>
    <w:p w:rsidR="00453474" w:rsidRPr="00453474" w:rsidRDefault="00810570" w:rsidP="00810570">
      <w:pPr>
        <w:spacing w:after="0" w:line="240" w:lineRule="auto"/>
      </w:pPr>
      <w:r w:rsidRPr="00810570">
        <w:t>ФК.00</w:t>
      </w:r>
      <w:r w:rsidRPr="00810570">
        <w:tab/>
        <w:t>ФИЗИЧЕСКАЯ КУЛЬТУРА</w:t>
      </w:r>
      <w:r w:rsidR="00453474" w:rsidRPr="00453474">
        <w:br/>
      </w:r>
    </w:p>
    <w:p w:rsidR="00F70E38" w:rsidRDefault="00F70E38" w:rsidP="00453474">
      <w:pPr>
        <w:jc w:val="both"/>
      </w:pPr>
    </w:p>
    <w:sectPr w:rsidR="00F70E38" w:rsidSect="00F7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AE"/>
    <w:multiLevelType w:val="multilevel"/>
    <w:tmpl w:val="52B8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D7FCB"/>
    <w:multiLevelType w:val="multilevel"/>
    <w:tmpl w:val="BBB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F508A"/>
    <w:multiLevelType w:val="multilevel"/>
    <w:tmpl w:val="E8C2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90864"/>
    <w:multiLevelType w:val="multilevel"/>
    <w:tmpl w:val="32D6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474"/>
    <w:rsid w:val="001E3BAE"/>
    <w:rsid w:val="00453474"/>
    <w:rsid w:val="006B47E7"/>
    <w:rsid w:val="00810570"/>
    <w:rsid w:val="00C22932"/>
    <w:rsid w:val="00F70E38"/>
    <w:rsid w:val="00F9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4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534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2018-07-04T11:59:00Z</dcterms:created>
  <dcterms:modified xsi:type="dcterms:W3CDTF">2018-07-04T12:35:00Z</dcterms:modified>
</cp:coreProperties>
</file>