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18"/>
      </w:tblGrid>
      <w:tr w:rsidR="00674247" w:rsidTr="00674247">
        <w:tc>
          <w:tcPr>
            <w:tcW w:w="6062" w:type="dxa"/>
          </w:tcPr>
          <w:p w:rsidR="00674247" w:rsidRPr="00F65EAC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профсоюзной</w:t>
            </w:r>
          </w:p>
          <w:p w:rsid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                                                                                     «Еланский аграрный колледж»</w:t>
            </w:r>
          </w:p>
          <w:p w:rsidR="00674247" w:rsidRPr="00674247" w:rsidRDefault="00674247" w:rsidP="003E3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Г.В.Ситникова</w:t>
            </w:r>
            <w:proofErr w:type="spellEnd"/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</w:t>
            </w:r>
          </w:p>
          <w:p w:rsidR="00674247" w:rsidRPr="00674247" w:rsidRDefault="00674247" w:rsidP="00D3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D3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r w:rsidR="00D3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</w:t>
            </w:r>
            <w:r w:rsid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201</w:t>
            </w:r>
            <w:r w:rsidR="00D3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18" w:type="dxa"/>
          </w:tcPr>
          <w:p w:rsidR="00674247" w:rsidRPr="00F65EAC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Утверждено:  </w:t>
            </w:r>
          </w:p>
          <w:p w:rsidR="00674247" w:rsidRPr="00674247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F7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ГАПОУ                                                                                      «Еланский аграрный колледж» </w:t>
            </w:r>
          </w:p>
          <w:p w:rsidR="00674247" w:rsidRPr="00674247" w:rsidRDefault="00674247" w:rsidP="006742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</w:t>
            </w:r>
            <w:proofErr w:type="spellEnd"/>
          </w:p>
          <w:p w:rsidR="00674247" w:rsidRPr="00674247" w:rsidRDefault="00674247" w:rsidP="00D36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D3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</w:t>
            </w:r>
            <w:bookmarkStart w:id="0" w:name="_GoBack"/>
            <w:bookmarkEnd w:id="0"/>
            <w:r w:rsidR="00D3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</w:t>
            </w:r>
            <w:r w:rsidR="00BE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201</w:t>
            </w:r>
            <w:r w:rsidR="00D36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E37DD" w:rsidRPr="00674247" w:rsidRDefault="003E37DD" w:rsidP="00F65EA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4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</w:p>
    <w:p w:rsidR="003F4D6B" w:rsidRPr="005779C2" w:rsidRDefault="003E37DD" w:rsidP="003F4D6B">
      <w:pPr>
        <w:shd w:val="clear" w:color="auto" w:fill="FFFFFF"/>
        <w:spacing w:after="68" w:line="29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СТИПЕНДИАЛЬНОМ ОБЕСПЕЧЕНИИ </w:t>
      </w:r>
    </w:p>
    <w:p w:rsidR="003F4D6B" w:rsidRPr="005779C2" w:rsidRDefault="003E37DD" w:rsidP="00A724EE">
      <w:pPr>
        <w:shd w:val="clear" w:color="auto" w:fill="FFFFFF"/>
        <w:spacing w:after="68" w:line="299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МЕРАХ</w:t>
      </w:r>
      <w:proofErr w:type="gramEnd"/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ПОДДЕРЖКИ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ОБУЧАЮЩИХСЯ   ГОСУДАРСТВЕННОГО АВТОНОМНОГО </w:t>
      </w:r>
      <w:r w:rsidR="0067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ПРОФЕССИОНАЛЬНОГО </w:t>
      </w:r>
      <w:r w:rsidRPr="0057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УЧРЕЖДЕНИЯ </w:t>
      </w:r>
      <w:r w:rsidR="00BE7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57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«ЕЛАНСКИЙ АГРАРНЫЙ КОЛЛЕДЖ» </w:t>
      </w:r>
    </w:p>
    <w:p w:rsidR="005779C2" w:rsidRDefault="003E37DD" w:rsidP="005779C2">
      <w:pPr>
        <w:shd w:val="clear" w:color="auto" w:fill="FFFFFF"/>
        <w:spacing w:after="68" w:line="299" w:lineRule="atLeast"/>
        <w:jc w:val="center"/>
        <w:outlineLvl w:val="1"/>
        <w:rPr>
          <w:lang w:eastAsia="ru-RU"/>
        </w:rPr>
      </w:pP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BE73E3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BE73E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5779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E1AC0">
        <w:rPr>
          <w:lang w:eastAsia="ru-RU"/>
        </w:rPr>
        <w:br/>
      </w: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0797" w:rsidRPr="00B122A0" w:rsidRDefault="003E37DD" w:rsidP="00002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CF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и условия назначения и выплаты государственных академических стипендий и государственных социальных стипендий 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студентам,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по очной форме обучения за счет бюджетных ассигнований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именных стипендий Волгоградской области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 профессиональных образовательных организациях, расположенных на территории Волгоградской области, а также предоставления обучающимся мер социальной поддержки (далее 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5779C2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«Еланский аграрный колледж) в соответствии с</w:t>
      </w:r>
      <w:proofErr w:type="gramEnd"/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29 декабря 2012 г. N 273-ФЗ "Об образовании в Российской Федерации"</w:t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(в ред. Федерального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anchor="dst100011" w:history="1">
        <w:r w:rsidR="00002C04" w:rsidRPr="00B122A0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закона</w:t>
        </w:r>
      </w:hyperlink>
      <w:r w:rsidR="00002C04" w:rsidRPr="00B122A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765809">
        <w:rPr>
          <w:rFonts w:ascii="Times New Roman" w:hAnsi="Times New Roman" w:cs="Times New Roman"/>
          <w:color w:val="000000"/>
          <w:shd w:val="clear" w:color="auto" w:fill="FFFFFF"/>
        </w:rPr>
        <w:t>29.12.2017 года № 473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-ФЗ</w:t>
      </w:r>
      <w:r w:rsidR="00C22690">
        <w:rPr>
          <w:rFonts w:ascii="Times New Roman" w:hAnsi="Times New Roman" w:cs="Times New Roman"/>
          <w:color w:val="000000"/>
          <w:shd w:val="clear" w:color="auto" w:fill="FFFFFF"/>
        </w:rPr>
        <w:t>, 03.08.2018 года</w:t>
      </w:r>
      <w:r w:rsidR="00002C04" w:rsidRPr="00B122A0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Волгоградской области от </w:t>
      </w:r>
      <w:r w:rsidRPr="00B122A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19 декабря 2013 года №172-ОД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стипендиях и мерах социальной поддержки обуча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в Волгоградской области</w:t>
      </w:r>
      <w:proofErr w:type="gramStart"/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Законов Волгоградской </w:t>
      </w:r>
      <w:r w:rsidR="00002C0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12.03.2015 N 26-ОД, </w:t>
      </w:r>
      <w:r w:rsidR="00CC079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26.10.2015 N 181-ОД, от 06.10.2016 N 92-ОД), </w:t>
      </w:r>
      <w:r w:rsidR="00D36C8A">
        <w:rPr>
          <w:rFonts w:ascii="Times New Roman" w:hAnsi="Times New Roman" w:cs="Times New Roman"/>
          <w:sz w:val="24"/>
          <w:szCs w:val="24"/>
        </w:rPr>
        <w:t>приказа комитета образования и  науки Волгоградской области от 08.02.2016 года № 12 «Об утверждении порядка назначения государственной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области»</w:t>
      </w:r>
      <w:r w:rsidR="00D3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D36C8A">
        <w:rPr>
          <w:rFonts w:ascii="Times New Roman" w:hAnsi="Times New Roman" w:cs="Times New Roman"/>
          <w:sz w:val="24"/>
          <w:szCs w:val="24"/>
        </w:rPr>
        <w:t>приказа комитета образования, науки и молодежной политики Волгоградской области № 175 от 17.12.2018 года «О внесении изменений в приказ комитета образования и  науки Волгоградской области от 08.02.2016 года № 12 «Об утверждении порядка назначения государственной академической и (или) государственной социальной стипендии студентам, обучающимся по очной форме обучения за счет бюджетных ассигнований областного бюджета в профессиональных образовательных организациях, расположенных на территории Волгоградской области</w:t>
      </w:r>
      <w:proofErr w:type="gramEnd"/>
      <w:r w:rsidR="00D36C8A">
        <w:rPr>
          <w:rFonts w:ascii="Times New Roman" w:hAnsi="Times New Roman" w:cs="Times New Roman"/>
          <w:sz w:val="24"/>
          <w:szCs w:val="24"/>
        </w:rPr>
        <w:t>».</w:t>
      </w:r>
    </w:p>
    <w:p w:rsidR="003E37DD" w:rsidRPr="00B122A0" w:rsidRDefault="003E37DD" w:rsidP="00302D9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349C" w:rsidRPr="00B12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стипендии Волгоградской области назначаются 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среднего профессионального образования (программам подготовки специалистов среднего звена) - в размере 800 рублей в месяц;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образовательным программам среднего профессионального образования (программам подготовки квалифицированных рабочих, служащих) 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600 рублей в месяц  (действует с 01.01.2014 года).</w:t>
      </w:r>
    </w:p>
    <w:p w:rsidR="00C8349C" w:rsidRDefault="003E37DD" w:rsidP="00302D94">
      <w:pPr>
        <w:shd w:val="clear" w:color="auto" w:fill="FFFFFF"/>
        <w:spacing w:before="240" w:after="240" w:line="24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1.3. Размер</w:t>
      </w:r>
      <w:r w:rsidR="00FE1549">
        <w:rPr>
          <w:rFonts w:ascii="Times New Roman" w:hAnsi="Times New Roman" w:cs="Times New Roman"/>
          <w:sz w:val="24"/>
          <w:szCs w:val="24"/>
          <w:lang w:eastAsia="ru-RU"/>
        </w:rPr>
        <w:t xml:space="preserve">ы академической стипендии, государственной социальной стипендии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для обучающихся определяется ГА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ОУ «Е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>ланский аграрный колледж»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 w:rsidR="00C8349C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меньше нормативов, установленных Правительством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C8349C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 Мая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года № 246-п «Об установлении нормативов для формирования стипендиального фонда за счет средств областного бюджета». Размер академической стипендии 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487,0</w:t>
      </w:r>
      <w:r w:rsidR="00F33380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Размер </w:t>
      </w:r>
      <w:r w:rsidR="00FE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социальной стипендии</w:t>
      </w:r>
      <w:r w:rsidR="00A724EE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proofErr w:type="spellStart"/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>полутора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>кратный</w:t>
      </w:r>
      <w:proofErr w:type="spellEnd"/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D9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размер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стипендии, а именно – 730 рублей </w:t>
      </w:r>
      <w:r w:rsidR="00F33380" w:rsidRPr="00B122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724EE" w:rsidRPr="00B122A0">
        <w:rPr>
          <w:rFonts w:ascii="Times New Roman" w:hAnsi="Times New Roman" w:cs="Times New Roman"/>
          <w:sz w:val="24"/>
          <w:szCs w:val="24"/>
          <w:lang w:eastAsia="ru-RU"/>
        </w:rPr>
        <w:t>0 коп.</w:t>
      </w:r>
    </w:p>
    <w:p w:rsidR="008C2238" w:rsidRPr="008C2238" w:rsidRDefault="008C2238" w:rsidP="00302D94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академическая стипендия, государственная социальная стипендия обучающимся выплачиваются в размерах, определяемых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колледжем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осуществляющей образовательную деятельность, с учетом мнения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студенческого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обучающихся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выборного органа первичной профсоюзной организации в пределах средств, выделяемых организации на стипендиальное обеспечение обучающихся</w:t>
      </w:r>
      <w:proofErr w:type="gramEnd"/>
    </w:p>
    <w:p w:rsidR="003E37DD" w:rsidRPr="00B122A0" w:rsidRDefault="003E37DD" w:rsidP="00302D9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Стипендиальная комиссия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Основное содержание деятельности стипендиальной комиссии является назначение стипендий различным категориями </w:t>
      </w:r>
      <w:r w:rsidR="00B122A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определение количества стипендиатов, размера стипендий (не ниже установленного законодательством Российской Федерации) и социальных пособий в пределах имеющихся бюджетных и внебюджетных сре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Уставом колледжа.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Общее руководство и координацию деятельности стипендиальной комиссии осуществляет председатель стипендиальной комиссии.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Председателем стипендиальной комиссии является заместитель директора по </w:t>
      </w:r>
      <w:r w:rsidR="00F7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работе. </w:t>
      </w:r>
    </w:p>
    <w:p w:rsidR="003E37DD" w:rsidRPr="00B122A0" w:rsidRDefault="003E37DD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Состав комиссии определяется приказом директора из числа педагогических работников 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колледжа. </w:t>
      </w:r>
    </w:p>
    <w:p w:rsidR="003242C8" w:rsidRPr="00B122A0" w:rsidRDefault="003E37DD" w:rsidP="003242C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Стипендиальная комиссия проводит заседания не позднее двух недель после окончания экзаменационной сессии, и не позднее 15 числа месяца, последующего за месяцем текущей промежуточной аттестации</w:t>
      </w:r>
      <w:r w:rsidR="003242C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238" w:rsidRDefault="003E37DD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назначения и выплаты академических стипендий 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2C04" w:rsidRPr="008C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академическая стипендия назначается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зависимости от успехов в учебе на основании результатов промежуточной аттестации не реже двух раз в год.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Обучающийся, </w:t>
      </w:r>
      <w:proofErr w:type="gramStart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которому</w:t>
      </w:r>
      <w:proofErr w:type="gramEnd"/>
      <w:r w:rsidR="008C2238"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назначается государственная академическая стипендия, должен соответс</w:t>
      </w:r>
      <w:r w:rsid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твовать следующим требованиям: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по итогам промежуточной аттестации оценки "удовлетвори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тельно";</w:t>
      </w:r>
    </w:p>
    <w:p w:rsidR="008C2238" w:rsidRDefault="008C2238" w:rsidP="008C2238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</w:t>
      </w:r>
      <w:r w:rsid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академической задолженности.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даты 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на обучение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прохождения первой промежуточной аттестации государственная академическая стипендия выплачивается всем обучающимся первого курса, получающим образование по очной форме обучения за счет бюджетных ассигнований областного</w:t>
      </w:r>
      <w:r w:rsidRPr="008C22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C22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бюджета.</w:t>
      </w:r>
    </w:p>
    <w:p w:rsidR="00002C04" w:rsidRPr="00B122A0" w:rsidRDefault="008C2238" w:rsidP="008C22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Выплата государственной академической стипендии осуществляется, в том числе </w:t>
      </w:r>
      <w:proofErr w:type="gramStart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обучающимся</w:t>
      </w:r>
      <w:proofErr w:type="gramEnd"/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переводе из других образовательных</w:t>
      </w:r>
      <w:r w:rsidR="00B35003"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учреждений.</w:t>
      </w:r>
      <w:r w:rsidRPr="00B350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02C04"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7906E7" w:rsidRPr="007906E7" w:rsidRDefault="007906E7" w:rsidP="007906E7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стипендиального фонда определяется исходя </w:t>
      </w:r>
      <w:proofErr w:type="gramStart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общего числа обучающихся по очной форме обучения за счет бюджетных ассигнований федерального бюджета в соответствии с правилами</w:t>
      </w:r>
      <w:proofErr w:type="gramEnd"/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стипендиального фонда за счет бюджетных ассигнований федерального бюджета 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6" w:anchor="dst100005" w:history="1">
        <w:r w:rsidRPr="00B12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нормативами</w:t>
        </w:r>
      </w:hyperlink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2C04" w:rsidRPr="00B122A0" w:rsidRDefault="007906E7" w:rsidP="007906E7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7" w:anchor="dst100012" w:history="1">
        <w:r w:rsidRPr="00B122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03.07.2016 N 312-ФЗ)</w:t>
      </w:r>
      <w:r w:rsidR="00CC079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6E7" w:rsidRPr="00B122A0" w:rsidRDefault="00CC0797" w:rsidP="00B122A0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2C04"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proofErr w:type="gramStart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государственные академические стипендии студентам,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</w:t>
      </w:r>
      <w:r w:rsidRPr="00B122A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22A0">
        <w:rPr>
          <w:rFonts w:ascii="Times New Roman" w:hAnsi="Times New Roman" w:cs="Times New Roman"/>
          <w:sz w:val="24"/>
          <w:szCs w:val="24"/>
        </w:rPr>
        <w:t>квоты</w:t>
      </w:r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proofErr w:type="gramEnd"/>
      <w:r w:rsidRPr="00B12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обучение.</w:t>
      </w:r>
    </w:p>
    <w:p w:rsidR="003E37DD" w:rsidRPr="00B122A0" w:rsidRDefault="00302D9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стипендиального фонда и процедура назначения стипендий регулируются в порядке, утвержденном советом образовательного учреждения в соответствии с его уставом и согласованном с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первичной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профсоюзной организацией и с представителями </w:t>
      </w:r>
      <w:r w:rsidR="00B122A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выделяемых образовательной организации на стипендиальное обеспечение </w:t>
      </w:r>
      <w:r w:rsid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 академической стипендии производится приказом директора </w:t>
      </w:r>
      <w:r w:rsidR="006B7EBE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по представлению стипендиальной комиссии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hAnsi="Times New Roman" w:cs="Times New Roman"/>
          <w:sz w:val="24"/>
          <w:szCs w:val="24"/>
          <w:lang w:eastAsia="ru-RU"/>
        </w:rPr>
        <w:t>в течение первых двух недель после окончания экзаменационной сессии и по результатам промежуточной аттестации.</w:t>
      </w:r>
    </w:p>
    <w:p w:rsid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Стипендии назначаются по результатам успеваемости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установленном законом Волгоградской области: на "отлично",</w:t>
      </w:r>
      <w:r w:rsidR="00094DD8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"хорошо и отлично" и "хорошо", а также вновь зачисленным на обучение</w:t>
      </w:r>
      <w:r w:rsidR="0074790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с активом группы составляют стипендиальную ведомость, предоставляемую в стипендиальную комиссию.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стипендиальную ведомость вносятся списки </w:t>
      </w:r>
      <w:proofErr w:type="gramStart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алфавитном порядке: сначала отличники, а затем хорошисты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Коррективы в стипендиальные списки, согласованные на стипендиальной комиссии и утвержденные приказом директора колледжа заносятся со второго месяца нового семестра (после первой выплаты стипендии).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учебно-воспитательной работе на основании стипендиальных ведомостей готовит проект приказа по колледжу на внесение изменений в стипендиальные списки. 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стипендий </w:t>
      </w:r>
      <w:r w:rsidR="007906E7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6B7EBE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первого семестра до промежуточной аттестации экзаменационной сессии) производится приказом директора колледжа: </w:t>
      </w:r>
      <w:proofErr w:type="gramEnd"/>
    </w:p>
    <w:p w:rsidR="00B122A0" w:rsidRDefault="00094DD8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о зачислении для </w:t>
      </w:r>
      <w:proofErr w:type="gramStart"/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7DD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Приостановление выплаты стипендии осуществляется по решению стипендиальной комиссии при наличии академической задолженности по результатам промежуточной аттестации (экзаменационной сессии) и возобновляется с момента ликвидации академической задолженности для следующих категорий обучающихся: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из числа детей-сирот и детей, оставшихся без попечения родителей; </w:t>
      </w:r>
    </w:p>
    <w:p w:rsidR="003E37DD" w:rsidRPr="00B122A0" w:rsidRDefault="003D41C0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C05" w:rsidRDefault="00002C04" w:rsidP="00002C04">
      <w:pPr>
        <w:pStyle w:val="a3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производится один раз в меся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ц.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3.13.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академической стипендии прекращается с месяца, следующего за месяцем издания приказа об </w:t>
      </w: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обучающегося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122142" w:rsidRDefault="00A16C05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академической стипендии обучающимся прекращается с первого числа месяца, следующего за месяцем получения обучающимся оценки "удовлетворительно" во время прохождения промежуточной аттестации, или образования у обучающегося академической задолженности.</w:t>
      </w:r>
      <w:r w:rsidR="00002C04" w:rsidRPr="00A16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C04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2C04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7DD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="00B35003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Обучающимся за достижения в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одной или нескольких сферах деятельности (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учебной, научно-исследовательской, общественной, культурно-творч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еской и спортивной) регионального, всероссийского и (или) международного уровня,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выполнение нормативов и требований золотого знака отличия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Всероссийского физкультурно-спортивного комплекса "Готов к труду и обороне",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победы в региональных Чемпионатах по профессиональному мастерству «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Абилимпикс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«Молодые профессионалы (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Ворлдскиллс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Россия)»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назначается государственная академическая стипендия, увеличенная в </w:t>
      </w:r>
      <w:proofErr w:type="spellStart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двухкратном</w:t>
      </w:r>
      <w:proofErr w:type="spellEnd"/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размере по</w:t>
      </w:r>
      <w:proofErr w:type="gramEnd"/>
      <w:r w:rsidR="00B35003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отношению к нормативу, 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п. 1.3 настоящего Положения, с учетом требований, п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ункта 2.1. настоящего положения,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122142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пределах стипендиального фонда.</w:t>
      </w:r>
    </w:p>
    <w:p w:rsidR="007E4BC0" w:rsidRPr="007E4BC0" w:rsidRDefault="007E4BC0" w:rsidP="00002C04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Государственная академическая стипендия, указанная в абзаце первом настоящего пункта, назначается не ранее второго учебного семестра первого года обучения.</w:t>
      </w:r>
    </w:p>
    <w:p w:rsidR="00A55649" w:rsidRPr="00B122A0" w:rsidRDefault="00002C04" w:rsidP="003E37D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1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Компенсационные выплаты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составляют 1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рублей </w:t>
      </w:r>
      <w:r w:rsidR="003D41C0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55649"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(в праздничные и выходные дни норма увеличивается на 10 %).</w:t>
      </w:r>
    </w:p>
    <w:p w:rsidR="00747907" w:rsidRPr="00B122A0" w:rsidRDefault="003E37DD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  <w:t>4. Порядок назначения и выплаты социальных стипендий</w:t>
      </w:r>
    </w:p>
    <w:p w:rsidR="00C22690" w:rsidRPr="007E4BC0" w:rsidRDefault="003E37DD" w:rsidP="00A16C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4.1. Назначение и выплата социальных стипендий </w:t>
      </w:r>
      <w:proofErr w:type="gramStart"/>
      <w:r w:rsidRPr="007E4BC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в следующем порядке: </w:t>
      </w:r>
      <w:r w:rsidRPr="007E4B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4.1.1. </w:t>
      </w:r>
      <w:r w:rsidR="003242C8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Государственная социальная стипендия назначается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 w:rsidR="007E4BC0"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"а" пункта 2 и подпунктами "а" - "в" пункта 3 статьи 51 </w:t>
      </w:r>
      <w:hyperlink r:id="rId8" w:history="1">
        <w:r w:rsidR="007E4BC0" w:rsidRPr="007E4B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7E4BC0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E4BC0">
        <w:rPr>
          <w:rStyle w:val="blk"/>
          <w:rFonts w:ascii="Times New Roman" w:hAnsi="Times New Roman" w:cs="Times New Roman"/>
          <w:sz w:val="24"/>
          <w:szCs w:val="24"/>
        </w:rPr>
        <w:t xml:space="preserve">           </w:t>
      </w:r>
      <w:r w:rsidR="00C22690" w:rsidRPr="007E4BC0">
        <w:rPr>
          <w:rStyle w:val="blk"/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C22690" w:rsidRDefault="00C22690" w:rsidP="00C22690">
      <w:pPr>
        <w:shd w:val="clear" w:color="auto" w:fill="FFFFFF"/>
        <w:spacing w:line="262" w:lineRule="atLeast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E4BC0">
        <w:rPr>
          <w:rStyle w:val="blk"/>
          <w:rFonts w:ascii="Times New Roman" w:hAnsi="Times New Roman" w:cs="Times New Roman"/>
          <w:sz w:val="24"/>
          <w:szCs w:val="24"/>
        </w:rPr>
        <w:t>(часть 5 в ред. Федерального </w:t>
      </w:r>
      <w:hyperlink r:id="rId9" w:anchor="dst100017" w:history="1">
        <w:r w:rsidRPr="007E4B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7E4BC0">
        <w:rPr>
          <w:rStyle w:val="blk"/>
          <w:rFonts w:ascii="Times New Roman" w:hAnsi="Times New Roman" w:cs="Times New Roman"/>
          <w:sz w:val="24"/>
          <w:szCs w:val="24"/>
        </w:rPr>
        <w:t> от 29.12.2017 N 473-ФЗ)</w:t>
      </w:r>
      <w:r w:rsidR="00A16C05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16C05" w:rsidRPr="00A16C05" w:rsidRDefault="00A16C05" w:rsidP="00A16C05">
      <w:pPr>
        <w:shd w:val="clear" w:color="auto" w:fill="FFFFFF"/>
        <w:spacing w:line="26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Государственная социальная стипендия назначается </w:t>
      </w:r>
      <w:proofErr w:type="gramStart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обучающемуся</w:t>
      </w:r>
      <w:proofErr w:type="gramEnd"/>
      <w:r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даты представления документа, подтверждающего соответствие одной из категорий граждан,</w:t>
      </w:r>
    </w:p>
    <w:p w:rsidR="003E37DD" w:rsidRPr="007E4BC0" w:rsidRDefault="003E37DD" w:rsidP="00C226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(см. текст в предыдущей редакции)</w:t>
      </w:r>
    </w:p>
    <w:p w:rsidR="00F65EAC" w:rsidRPr="00A16C05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Назначение социальной стипендии осуществляется приказом директора по представлению стипендиальной комиссии </w:t>
      </w:r>
      <w:r w:rsidR="003D41C0" w:rsidRPr="007E4BC0">
        <w:rPr>
          <w:rFonts w:ascii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средств, предусмотренных на эти цели в стипендиальном фонде.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Выплата социальной стипендии производится один раз в месяц.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Выплата социальной ст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ипендии прекращается в случае: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студента из образовательной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649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135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прекращения действия основания, по которому стипендия была назначена. 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4.1.5. </w:t>
      </w:r>
      <w:r w:rsidR="00A16C05" w:rsidRPr="00F228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="00A16C05" w:rsidRPr="00A16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4.1.1 настоящего Положения.</w:t>
      </w:r>
    </w:p>
    <w:p w:rsidR="005D4675" w:rsidRPr="007E4BC0" w:rsidRDefault="003E37DD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F33380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получающие социальную стипендию, имеют право претендовать на получение академической </w:t>
      </w:r>
      <w:r w:rsidR="00BA0903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общих основаниях. </w:t>
      </w:r>
    </w:p>
    <w:p w:rsidR="005D4675" w:rsidRPr="007E4BC0" w:rsidRDefault="005D4675" w:rsidP="005D46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="003E37DD" w:rsidRPr="007E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747907" w:rsidRPr="007E4BC0" w:rsidRDefault="00747907" w:rsidP="00F3338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07" w:rsidRPr="00B122A0" w:rsidRDefault="003E37DD" w:rsidP="00F33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907" w:rsidRPr="00B122A0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назначения и выплаты именных стипендий</w:t>
      </w:r>
    </w:p>
    <w:p w:rsidR="00747907" w:rsidRPr="00B122A0" w:rsidRDefault="00747907" w:rsidP="007479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7907" w:rsidRPr="00B122A0" w:rsidRDefault="00747907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5.1. Именная стипендия Волгоградской области назначается обуча</w:t>
      </w:r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ющимся по очной форме </w:t>
      </w:r>
      <w:proofErr w:type="gramStart"/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обучения: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подготовки специалистов среднего звена, программам подготовки квал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, имеющим по окончании двух семестров оценки "отлично" и достижения в профессиональном мастерстве, искусстве, спорте.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>5.2. Именные стипендии Волгоградской области ежегодно назначаются: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60 обучающимся по образовательным программам подгото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высшего образования и в профессиональных образовательных организациях;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40 обучающимся по образовательным программам подготовки квал</w:t>
      </w:r>
      <w:r w:rsidR="003D41C0" w:rsidRPr="00B122A0">
        <w:rPr>
          <w:rFonts w:ascii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в профессиональных образовательных организациях;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  <w:t>5. 3. Именные стипендии Волгоградской области назначаются с 1 сентября сроком на 10 месяцев и выплачиваются стипендиатам дополнительно к государственной академической стипендии и государственной социальной стипендии соответствующей образовательной организации не реже одного раза в квартал в порядке, определяемом Правительством Волгоградской области.</w:t>
      </w:r>
    </w:p>
    <w:p w:rsidR="00747907" w:rsidRPr="00B122A0" w:rsidRDefault="00747907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5.4. Назначение именной стипендии Волгоградской области производится решением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которое принимается на основании решения педагогич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>еского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 образовательной организации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– колледжа,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к которому прилагаются: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характеристика претендента на стипендию, раскрывающая его успехи в учебе и научных изысканиях;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78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успехи в учебе и научных изысканиях (справка об успеваемости, копии научных статей и докладов, которые были опубликованы или с которыми претендент на стипендию выступал на научных семинарах, конференциях, копии грамот, свидетельств, полученных за участие в олимпиадах, конкурсах профессионального мастерства, соревнованиях).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>. Документы, указанные в части 2 настоящей статьи, должны быть представлены в исполнительный орган государственной власти Волгоградской области, уполномоченный на осуществление государственного управления в сфере образования, до 10 августа текущего года.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>. Условия и порядок выплаты стипендий определяются Правительством Волгоградской области.</w:t>
      </w:r>
    </w:p>
    <w:p w:rsidR="00747907" w:rsidRPr="00B122A0" w:rsidRDefault="000F0BFF" w:rsidP="0074790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2A0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условиям, указанным в части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в связи с отчислением обучающегося выплата ему именной стипендии Волгоградской области прекращается по решению исполнительного органа государственной власти Волгоградской области, уполномоченного на осуществление государственного управления в сфере образования, на основании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решения педагогического совета  образовательной организации – колледжа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с месяца, следующего за месяцем принятия решения либо издания приказа</w:t>
      </w:r>
      <w:proofErr w:type="gramEnd"/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22A0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747907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организации об отчислении.</w:t>
      </w:r>
    </w:p>
    <w:p w:rsidR="000F0BFF" w:rsidRPr="00B122A0" w:rsidRDefault="003E37DD" w:rsidP="000F0B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12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Формы социальной поддержки и порядок их предоставления </w:t>
      </w:r>
    </w:p>
    <w:p w:rsidR="003E37DD" w:rsidRPr="00B122A0" w:rsidRDefault="003E37DD" w:rsidP="007906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B1350" w:rsidRPr="00B122A0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0F0BFF" w:rsidRPr="00B122A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«Еланский аграрный колледж»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мера социальной поддержки в виде единовременной денежной выплаты.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6.1.2.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денежная выплата предоставляется на оказание помощи нуждающимся в социальной поддержке обучающимся на основании их личного заявления с указанием причин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 за предоставлением меры социальной поддержки.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денежной выплаты принимается руководителем образовательной организации с учетом мнения представительного органа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6.1.3. Единовременная денежная выплата обучающимся осуществляется в размере, установленном положением образовательной организации о стипендиальном обеспечении и мерах социальной поддержки обучающихся, в пределах средств, предусмотренных на эти цели в стипендиальном фонде.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единовременной денежной выплаты</w:t>
      </w:r>
      <w:r w:rsidR="00FF407E" w:rsidRPr="00FF407E">
        <w:rPr>
          <w:color w:val="000000"/>
          <w:sz w:val="27"/>
          <w:szCs w:val="27"/>
        </w:rPr>
        <w:t xml:space="preserve"> </w:t>
      </w:r>
      <w:r w:rsidR="00FF407E" w:rsidRPr="00F778BC">
        <w:rPr>
          <w:rFonts w:ascii="Times New Roman" w:hAnsi="Times New Roman" w:cs="Times New Roman"/>
          <w:color w:val="000000"/>
          <w:sz w:val="24"/>
          <w:szCs w:val="24"/>
        </w:rPr>
        <w:t>на оказание помощи</w:t>
      </w:r>
      <w:r w:rsidR="00FF407E">
        <w:rPr>
          <w:color w:val="000000"/>
          <w:sz w:val="27"/>
          <w:szCs w:val="27"/>
        </w:rPr>
        <w:t xml:space="preserve"> </w:t>
      </w:r>
      <w:r w:rsidR="00FF407E" w:rsidRPr="00FF407E">
        <w:rPr>
          <w:rFonts w:ascii="Times New Roman" w:hAnsi="Times New Roman" w:cs="Times New Roman"/>
          <w:color w:val="000000"/>
          <w:sz w:val="24"/>
          <w:szCs w:val="24"/>
        </w:rPr>
        <w:t>нуждающимся в социальной поддержке обучающимся в государственных образовательных организациях профессиональных образовательных организациях Волгоградской области определяется исходя из того, что, обучающимся по программам подготовки специалистов среднего звена, в областном бюджете предусматриваются дополнительные финансовые средства в размере 5 процентов стипендиального фонда, обучающимся в государственных профессиональных образовательных организациях Волгоградской области по программам подготовки квалифицированных рабочих (служащих</w:t>
      </w:r>
      <w:proofErr w:type="gramEnd"/>
      <w:r w:rsidR="00FF407E" w:rsidRPr="00FF407E">
        <w:rPr>
          <w:rFonts w:ascii="Times New Roman" w:hAnsi="Times New Roman" w:cs="Times New Roman"/>
          <w:color w:val="000000"/>
          <w:sz w:val="24"/>
          <w:szCs w:val="24"/>
        </w:rPr>
        <w:t>) - в размере 3,5 процента стипендиального фонда.</w:t>
      </w:r>
      <w:r w:rsidR="006766B4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государственную академическую или государственную социальную стипендию, имеют право на получение единовременной денежной выплаты на общих основаниях.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6.1.5.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образовательных организациях по программам подготовки квалифицированных рабочих (служащих) обеспечиваются питанием в дни теорет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практических занятий: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семьях - двухразовым питанием;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проживающие в общежитиях образовательной орга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- трехразовым питанием.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питанием </w:t>
      </w:r>
      <w:proofErr w:type="gramStart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приказа руководите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образовательной организации.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обеспечение питанием обучающихся осуществляются за счет средств областного бюджета, предусмотренных на эти цели законом об областном бюджете на соответств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 финансовый год.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6.1.7.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могут устанавливать иные формы социальной поддержки, которые оказываются обучающимся в порядке, устанавливаемом образовательной организацией по согласованию с представит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органом </w:t>
      </w:r>
      <w:proofErr w:type="gramStart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6E7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6.1.8. </w:t>
      </w:r>
      <w:r w:rsidR="006766B4" w:rsidRPr="00B12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социальной поддержки образовательные организации вправе использовать средства от предпринимательской и иной приносящей доход деятельности.</w:t>
      </w:r>
    </w:p>
    <w:p w:rsidR="003E37DD" w:rsidRPr="00B122A0" w:rsidRDefault="003E37DD" w:rsidP="003E37DD">
      <w:pPr>
        <w:rPr>
          <w:rFonts w:ascii="Times New Roman" w:hAnsi="Times New Roman" w:cs="Times New Roman"/>
        </w:rPr>
      </w:pPr>
    </w:p>
    <w:p w:rsidR="003E37DD" w:rsidRPr="00B122A0" w:rsidRDefault="003E37DD" w:rsidP="003E37DD">
      <w:pPr>
        <w:rPr>
          <w:rFonts w:ascii="Times New Roman" w:hAnsi="Times New Roman" w:cs="Times New Roman"/>
          <w:sz w:val="24"/>
          <w:szCs w:val="24"/>
        </w:rPr>
      </w:pPr>
      <w:r w:rsidRPr="00B122A0">
        <w:rPr>
          <w:rFonts w:ascii="Times New Roman" w:hAnsi="Times New Roman" w:cs="Times New Roman"/>
          <w:sz w:val="24"/>
          <w:szCs w:val="24"/>
        </w:rPr>
        <w:t>Разработчик: зам</w:t>
      </w:r>
      <w:proofErr w:type="gramStart"/>
      <w:r w:rsidRPr="00B122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122A0">
        <w:rPr>
          <w:rFonts w:ascii="Times New Roman" w:hAnsi="Times New Roman" w:cs="Times New Roman"/>
          <w:sz w:val="24"/>
          <w:szCs w:val="24"/>
        </w:rPr>
        <w:t xml:space="preserve">иректора по УВР _____________________ С.И. </w:t>
      </w:r>
      <w:proofErr w:type="spellStart"/>
      <w:r w:rsidRPr="00B122A0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</w:p>
    <w:p w:rsidR="00FF5240" w:rsidRPr="00B122A0" w:rsidRDefault="00FF5240">
      <w:pPr>
        <w:rPr>
          <w:rFonts w:ascii="Times New Roman" w:hAnsi="Times New Roman" w:cs="Times New Roman"/>
        </w:rPr>
      </w:pPr>
    </w:p>
    <w:sectPr w:rsidR="00FF5240" w:rsidRPr="00B122A0" w:rsidSect="00F65EAC">
      <w:pgSz w:w="11906" w:h="16838"/>
      <w:pgMar w:top="720" w:right="70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7DD"/>
    <w:rsid w:val="00002C04"/>
    <w:rsid w:val="00094DD8"/>
    <w:rsid w:val="000C221B"/>
    <w:rsid w:val="000F0BFF"/>
    <w:rsid w:val="00122142"/>
    <w:rsid w:val="0018702B"/>
    <w:rsid w:val="00302D94"/>
    <w:rsid w:val="003242C8"/>
    <w:rsid w:val="00362386"/>
    <w:rsid w:val="003D41C0"/>
    <w:rsid w:val="003E37DD"/>
    <w:rsid w:val="003F4D6B"/>
    <w:rsid w:val="00467B7D"/>
    <w:rsid w:val="004B0F56"/>
    <w:rsid w:val="004E28BF"/>
    <w:rsid w:val="0050747E"/>
    <w:rsid w:val="005779C2"/>
    <w:rsid w:val="005961B4"/>
    <w:rsid w:val="005D4675"/>
    <w:rsid w:val="00674247"/>
    <w:rsid w:val="006766B4"/>
    <w:rsid w:val="006B7EBE"/>
    <w:rsid w:val="006F703E"/>
    <w:rsid w:val="00722714"/>
    <w:rsid w:val="00747907"/>
    <w:rsid w:val="00765809"/>
    <w:rsid w:val="007876B3"/>
    <w:rsid w:val="007906E7"/>
    <w:rsid w:val="007E3DDB"/>
    <w:rsid w:val="007E4BC0"/>
    <w:rsid w:val="008746DE"/>
    <w:rsid w:val="008833CF"/>
    <w:rsid w:val="008B1350"/>
    <w:rsid w:val="008C2238"/>
    <w:rsid w:val="008D261E"/>
    <w:rsid w:val="008D3AFF"/>
    <w:rsid w:val="00A16C05"/>
    <w:rsid w:val="00A51EC2"/>
    <w:rsid w:val="00A55649"/>
    <w:rsid w:val="00A724EE"/>
    <w:rsid w:val="00A72C9D"/>
    <w:rsid w:val="00AB0751"/>
    <w:rsid w:val="00AF02ED"/>
    <w:rsid w:val="00B122A0"/>
    <w:rsid w:val="00B35003"/>
    <w:rsid w:val="00BA0903"/>
    <w:rsid w:val="00BE73E3"/>
    <w:rsid w:val="00C22690"/>
    <w:rsid w:val="00C4711F"/>
    <w:rsid w:val="00C8349C"/>
    <w:rsid w:val="00CA399E"/>
    <w:rsid w:val="00CC0797"/>
    <w:rsid w:val="00D2203C"/>
    <w:rsid w:val="00D36C8A"/>
    <w:rsid w:val="00D4452A"/>
    <w:rsid w:val="00E4121E"/>
    <w:rsid w:val="00E57258"/>
    <w:rsid w:val="00F14208"/>
    <w:rsid w:val="00F33380"/>
    <w:rsid w:val="00F44DE5"/>
    <w:rsid w:val="00F65EAC"/>
    <w:rsid w:val="00F710D1"/>
    <w:rsid w:val="00F778BC"/>
    <w:rsid w:val="00F95D63"/>
    <w:rsid w:val="00FC6F99"/>
    <w:rsid w:val="00FE1549"/>
    <w:rsid w:val="00FF407E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DD"/>
    <w:pPr>
      <w:spacing w:after="0" w:line="240" w:lineRule="auto"/>
    </w:pPr>
  </w:style>
  <w:style w:type="paragraph" w:customStyle="1" w:styleId="justalign-ind1">
    <w:name w:val="justalign-ind1"/>
    <w:basedOn w:val="a"/>
    <w:rsid w:val="007E3DDB"/>
    <w:pPr>
      <w:spacing w:before="100" w:beforeAutospacing="1" w:after="100" w:afterAutospacing="1" w:line="240" w:lineRule="auto"/>
      <w:ind w:firstLine="4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67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247"/>
    <w:pPr>
      <w:ind w:left="720"/>
      <w:contextualSpacing/>
    </w:pPr>
  </w:style>
  <w:style w:type="character" w:customStyle="1" w:styleId="blk">
    <w:name w:val="blk"/>
    <w:basedOn w:val="a0"/>
    <w:rsid w:val="007906E7"/>
  </w:style>
  <w:style w:type="character" w:customStyle="1" w:styleId="apple-converted-space">
    <w:name w:val="apple-converted-space"/>
    <w:basedOn w:val="a0"/>
    <w:rsid w:val="007906E7"/>
  </w:style>
  <w:style w:type="character" w:styleId="a6">
    <w:name w:val="Hyperlink"/>
    <w:basedOn w:val="a0"/>
    <w:uiPriority w:val="99"/>
    <w:semiHidden/>
    <w:unhideWhenUsed/>
    <w:rsid w:val="00790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42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931">
              <w:marLeft w:val="2717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678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3081/92d969e26a4326c5d02fa79b8f9cf4994ee563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0678/3d0cac60971a511280cbba229d9b6329c07731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719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E16C-2913-4AAB-95A8-9B06A7C2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решетникова</cp:lastModifiedBy>
  <cp:revision>12</cp:revision>
  <cp:lastPrinted>2018-09-13T06:17:00Z</cp:lastPrinted>
  <dcterms:created xsi:type="dcterms:W3CDTF">2017-01-13T14:21:00Z</dcterms:created>
  <dcterms:modified xsi:type="dcterms:W3CDTF">2019-01-11T13:28:00Z</dcterms:modified>
</cp:coreProperties>
</file>